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421" w:rsidRPr="003A6A2A" w:rsidRDefault="00C31421" w:rsidP="00C314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A2A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</w:t>
      </w:r>
    </w:p>
    <w:p w:rsidR="00C31421" w:rsidRPr="003A6A2A" w:rsidRDefault="00C31421" w:rsidP="00C314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по результатам мониторинга по усвоению содержания дошкольного воспитания и обучения детей </w:t>
      </w:r>
      <w:r w:rsidR="00722627">
        <w:rPr>
          <w:rFonts w:ascii="Times New Roman" w:hAnsi="Times New Roman" w:cs="Times New Roman"/>
          <w:b/>
          <w:bCs/>
          <w:sz w:val="28"/>
          <w:szCs w:val="28"/>
        </w:rPr>
        <w:t>разновозрастной группы «Улыбка</w:t>
      </w:r>
      <w:r w:rsidRPr="003A6A2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31421" w:rsidRDefault="00C31421" w:rsidP="00C31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май 2023г.</w:t>
      </w:r>
    </w:p>
    <w:p w:rsidR="00C31421" w:rsidRDefault="00C31421" w:rsidP="00C31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определить уровень усвоения ребенком содержания Типовой программы.</w:t>
      </w:r>
    </w:p>
    <w:p w:rsidR="00C31421" w:rsidRDefault="00C31421" w:rsidP="00C31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получения результатов мониторинга: наблюдение, которое проводится в течение учебного года, где педагог отслеживает развитие ребёнка в естественной обстановке, в повседневной жизни.</w:t>
      </w:r>
    </w:p>
    <w:p w:rsidR="00C31421" w:rsidRDefault="00C31421" w:rsidP="00C31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проводился по 5  направлениям: 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социально-эмоциональных навыков.</w:t>
      </w:r>
    </w:p>
    <w:p w:rsidR="00B129DD" w:rsidRDefault="00B129DD" w:rsidP="00B129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обследовано – </w:t>
      </w:r>
      <w:r w:rsidR="00722627">
        <w:rPr>
          <w:rFonts w:ascii="Times New Roman" w:hAnsi="Times New Roman" w:cs="Times New Roman"/>
          <w:sz w:val="28"/>
          <w:szCs w:val="28"/>
        </w:rPr>
        <w:t xml:space="preserve">19 </w:t>
      </w:r>
      <w:r>
        <w:rPr>
          <w:rFonts w:ascii="Times New Roman" w:hAnsi="Times New Roman" w:cs="Times New Roman"/>
          <w:sz w:val="28"/>
          <w:szCs w:val="28"/>
        </w:rPr>
        <w:t xml:space="preserve"> детей (что составляет 100%)</w:t>
      </w:r>
    </w:p>
    <w:p w:rsidR="00B129DD" w:rsidRDefault="00B129DD" w:rsidP="00B129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имеют:</w:t>
      </w:r>
    </w:p>
    <w:p w:rsidR="00B129DD" w:rsidRDefault="00B129DD" w:rsidP="00B129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 w:rsidR="00722627">
        <w:rPr>
          <w:rFonts w:ascii="Times New Roman" w:hAnsi="Times New Roman" w:cs="Times New Roman"/>
          <w:sz w:val="28"/>
          <w:szCs w:val="28"/>
        </w:rPr>
        <w:t>10 детей (52,6</w:t>
      </w:r>
      <w:r>
        <w:rPr>
          <w:rFonts w:ascii="Times New Roman" w:hAnsi="Times New Roman" w:cs="Times New Roman"/>
          <w:sz w:val="28"/>
          <w:szCs w:val="28"/>
        </w:rPr>
        <w:t>%)</w:t>
      </w:r>
    </w:p>
    <w:p w:rsidR="00B129DD" w:rsidRDefault="00B129DD" w:rsidP="00B129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 w:rsidR="00722627">
        <w:rPr>
          <w:rFonts w:ascii="Times New Roman" w:hAnsi="Times New Roman" w:cs="Times New Roman"/>
          <w:sz w:val="28"/>
          <w:szCs w:val="28"/>
        </w:rPr>
        <w:t>8 детей (42,1</w:t>
      </w:r>
      <w:r>
        <w:rPr>
          <w:rFonts w:ascii="Times New Roman" w:hAnsi="Times New Roman" w:cs="Times New Roman"/>
          <w:sz w:val="28"/>
          <w:szCs w:val="28"/>
        </w:rPr>
        <w:t>%)</w:t>
      </w:r>
    </w:p>
    <w:p w:rsidR="00B129DD" w:rsidRDefault="00722627" w:rsidP="00B129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Низкий уровень  - 1 ребенок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5,3</w:t>
      </w:r>
      <w:r w:rsidR="00B129DD">
        <w:rPr>
          <w:rFonts w:ascii="Times New Roman" w:hAnsi="Times New Roman" w:cs="Times New Roman"/>
          <w:sz w:val="28"/>
          <w:szCs w:val="28"/>
        </w:rPr>
        <w:t>%)</w:t>
      </w:r>
    </w:p>
    <w:p w:rsidR="00B129DD" w:rsidRDefault="00B129DD" w:rsidP="00B129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 диагностики на май 2023 г</w:t>
      </w:r>
    </w:p>
    <w:p w:rsidR="00B129DD" w:rsidRDefault="00B129DD" w:rsidP="00B129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129DD" w:rsidRPr="00F62FB9" w:rsidRDefault="00B6356B" w:rsidP="00B129DD">
      <w:pPr>
        <w:jc w:val="center"/>
        <w:rPr>
          <w:rFonts w:ascii="Times New Roman" w:hAnsi="Times New Roman" w:cs="Times New Roman"/>
          <w:sz w:val="28"/>
          <w:szCs w:val="28"/>
        </w:rPr>
      </w:pPr>
      <w:r w:rsidRPr="00B6356B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028" type="#_x0000_t32" style="position:absolute;left:0;text-align:left;margin-left:162pt;margin-top:27.85pt;width:18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" strokecolor="black [3200]" strokeweight=".5pt">
            <v:stroke endarrow="block" joinstyle="miter"/>
          </v:shape>
        </w:pict>
      </w:r>
      <w:r w:rsidRPr="00B6356B">
        <w:rPr>
          <w:noProof/>
        </w:rPr>
        <w:pict>
          <v:shape id="Прямая со стрелкой 6" o:spid="_x0000_s1027" type="#_x0000_t32" style="position:absolute;left:0;text-align:left;margin-left:441.75pt;margin-top:9pt;width:18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" strokecolor="black [3200]" strokeweight=".5pt">
            <v:stroke endarrow="block" joinstyle="miter"/>
          </v:shape>
        </w:pict>
      </w:r>
      <w:r w:rsidRPr="00B6356B">
        <w:rPr>
          <w:noProof/>
        </w:rPr>
        <w:pict>
          <v:shape id="Прямая со стрелкой 4" o:spid="_x0000_s1026" type="#_x0000_t32" style="position:absolute;left:0;text-align:left;margin-left:311.7pt;margin-top:8.95pt;width:18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" strokecolor="black [3200]" strokeweight=".5pt">
            <v:stroke endarrow="block" joinstyle="miter"/>
          </v:shape>
        </w:pict>
      </w:r>
      <w:r w:rsidR="00B129DD" w:rsidRPr="00F62FB9">
        <w:rPr>
          <w:rFonts w:ascii="Times New Roman" w:hAnsi="Times New Roman" w:cs="Times New Roman"/>
          <w:color w:val="FF0000"/>
          <w:sz w:val="28"/>
          <w:szCs w:val="28"/>
        </w:rPr>
        <w:t xml:space="preserve">Правой кнопкой мыши </w:t>
      </w:r>
      <w:proofErr w:type="gramStart"/>
      <w:r w:rsidR="00B129DD" w:rsidRPr="00F62FB9">
        <w:rPr>
          <w:rFonts w:ascii="Times New Roman" w:hAnsi="Times New Roman" w:cs="Times New Roman"/>
          <w:color w:val="FF0000"/>
          <w:sz w:val="28"/>
          <w:szCs w:val="28"/>
        </w:rPr>
        <w:t xml:space="preserve">нажмите на диаграмму       изменить данные    изменить данные в </w:t>
      </w:r>
      <w:r w:rsidR="00B129DD" w:rsidRPr="00F62FB9">
        <w:rPr>
          <w:rFonts w:ascii="Times New Roman" w:hAnsi="Times New Roman" w:cs="Times New Roman"/>
          <w:color w:val="FF0000"/>
          <w:sz w:val="28"/>
          <w:szCs w:val="28"/>
          <w:lang w:val="en-US"/>
        </w:rPr>
        <w:t>Excel</w:t>
      </w:r>
      <w:r w:rsidR="00B129DD" w:rsidRPr="00F62FB9">
        <w:rPr>
          <w:rFonts w:ascii="Times New Roman" w:hAnsi="Times New Roman" w:cs="Times New Roman"/>
          <w:color w:val="FF0000"/>
          <w:sz w:val="28"/>
          <w:szCs w:val="28"/>
        </w:rPr>
        <w:t xml:space="preserve">       вставляете</w:t>
      </w:r>
      <w:proofErr w:type="gramEnd"/>
      <w:r w:rsidR="00B129DD" w:rsidRPr="00F62FB9">
        <w:rPr>
          <w:rFonts w:ascii="Times New Roman" w:hAnsi="Times New Roman" w:cs="Times New Roman"/>
          <w:color w:val="FF0000"/>
          <w:sz w:val="28"/>
          <w:szCs w:val="28"/>
        </w:rPr>
        <w:t xml:space="preserve"> необходимое вам количество детей</w:t>
      </w:r>
    </w:p>
    <w:p w:rsidR="00B129DD" w:rsidRPr="00EF6EAB" w:rsidRDefault="00B129DD" w:rsidP="00B129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Pr="00EF6EAB">
        <w:rPr>
          <w:rFonts w:ascii="Times New Roman" w:hAnsi="Times New Roman" w:cs="Times New Roman"/>
          <w:b/>
          <w:bCs/>
          <w:sz w:val="28"/>
          <w:szCs w:val="28"/>
        </w:rPr>
        <w:t>Краткий анализ результатов обследования детей по направлениям:</w:t>
      </w:r>
    </w:p>
    <w:p w:rsidR="00B129DD" w:rsidRPr="00EF6EAB" w:rsidRDefault="00B129DD" w:rsidP="00B129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EF6EAB">
        <w:rPr>
          <w:rFonts w:ascii="Times New Roman" w:hAnsi="Times New Roman" w:cs="Times New Roman"/>
          <w:sz w:val="28"/>
          <w:szCs w:val="28"/>
          <w:u w:val="single"/>
        </w:rPr>
        <w:t>Физическое развитие:</w:t>
      </w:r>
    </w:p>
    <w:p w:rsidR="00B129DD" w:rsidRDefault="007D0463" w:rsidP="00B129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уровень: 10 детей</w:t>
      </w:r>
    </w:p>
    <w:p w:rsidR="00B129DD" w:rsidRDefault="00B129DD" w:rsidP="00B129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уровень: </w:t>
      </w:r>
      <w:r w:rsidR="007D0463">
        <w:rPr>
          <w:rFonts w:ascii="Times New Roman" w:hAnsi="Times New Roman" w:cs="Times New Roman"/>
          <w:sz w:val="28"/>
          <w:szCs w:val="28"/>
        </w:rPr>
        <w:t>8 детей</w:t>
      </w:r>
    </w:p>
    <w:p w:rsidR="00B129DD" w:rsidRDefault="00B129DD" w:rsidP="00B129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Низкий уровень: </w:t>
      </w:r>
      <w:r w:rsidR="007D0463">
        <w:rPr>
          <w:rFonts w:ascii="Times New Roman" w:hAnsi="Times New Roman" w:cs="Times New Roman"/>
          <w:sz w:val="28"/>
          <w:szCs w:val="28"/>
        </w:rPr>
        <w:t>1 ребенок</w:t>
      </w:r>
    </w:p>
    <w:p w:rsidR="00542688" w:rsidRDefault="00B129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-ходить в разные стороны и в заданном направлении по кругу, с разным положением рук;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-ходить подгруппами и всей группой с изменением темпа;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-ходить с остановкой по сигналу;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-ползать по ограниченной плоскости, под различные предметы;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-прокатывать мяч под различные предметы,  катать его друг другу;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-играть в подвижные игры;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-самостоятельно выполнять ранее освоенные движения;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-самостоятельно мыть лицо и руки;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-одеваться и раздеваться в определенной последовательности.</w:t>
      </w:r>
    </w:p>
    <w:p w:rsidR="008B1C98" w:rsidRPr="00EF6EAB" w:rsidRDefault="008B1C98" w:rsidP="008B1C98">
      <w:pPr>
        <w:rPr>
          <w:rFonts w:ascii="Times New Roman" w:hAnsi="Times New Roman" w:cs="Times New Roman"/>
          <w:sz w:val="28"/>
          <w:szCs w:val="28"/>
          <w:u w:val="single"/>
        </w:rPr>
      </w:pPr>
      <w:r w:rsidRPr="00EF6EAB">
        <w:rPr>
          <w:rFonts w:ascii="Times New Roman" w:hAnsi="Times New Roman" w:cs="Times New Roman"/>
          <w:sz w:val="28"/>
          <w:szCs w:val="28"/>
          <w:u w:val="single"/>
        </w:rPr>
        <w:t>Развитие коммуникативных навыков:</w:t>
      </w:r>
    </w:p>
    <w:p w:rsidR="008B1C98" w:rsidRDefault="008B1C98" w:rsidP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уровень: </w:t>
      </w:r>
      <w:r w:rsidR="007D0463">
        <w:rPr>
          <w:rFonts w:ascii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</w:p>
    <w:p w:rsidR="008B1C98" w:rsidRDefault="008B1C98" w:rsidP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уровень: </w:t>
      </w:r>
      <w:r w:rsidR="007D0463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</w:p>
    <w:p w:rsidR="008B1C98" w:rsidRPr="0029193A" w:rsidRDefault="008B1C98" w:rsidP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Низкий уровень: </w:t>
      </w:r>
      <w:r w:rsidR="007D046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ребёнок</w:t>
      </w:r>
    </w:p>
    <w:p w:rsidR="008B1C98" w:rsidRDefault="008B1C98" w:rsidP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-произносить отчетливо отдельные гласные и согласные звуки;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-произносить правильно слова и простые фразы (2-4 слов);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</w:r>
    </w:p>
    <w:p w:rsidR="008B1C98" w:rsidRDefault="008B1C9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8D2F0C">
        <w:rPr>
          <w:rFonts w:ascii="Times New Roman" w:hAnsi="Times New Roman" w:cs="Times New Roman"/>
          <w:sz w:val="28"/>
          <w:szCs w:val="28"/>
        </w:rPr>
        <w:t xml:space="preserve">называть слова, обозначающие трудовое действие (мыть, поливать, наливать), действия, противоположные по значению (открывать-закрывать, надевать-снимать, </w:t>
      </w:r>
      <w:proofErr w:type="spellStart"/>
      <w:r w:rsidR="008D2F0C">
        <w:rPr>
          <w:rFonts w:ascii="Times New Roman" w:hAnsi="Times New Roman" w:cs="Times New Roman"/>
          <w:sz w:val="28"/>
          <w:szCs w:val="28"/>
        </w:rPr>
        <w:t>брать-отдать</w:t>
      </w:r>
      <w:proofErr w:type="spellEnd"/>
      <w:r w:rsidR="008D2F0C">
        <w:rPr>
          <w:rFonts w:ascii="Times New Roman" w:hAnsi="Times New Roman" w:cs="Times New Roman"/>
          <w:sz w:val="28"/>
          <w:szCs w:val="28"/>
        </w:rPr>
        <w:t>), действия, характеризующие отношения людей (обнимать, помогать), их настроение (радоваться, смеяться, обижаться);</w:t>
      </w:r>
      <w:proofErr w:type="gramEnd"/>
    </w:p>
    <w:p w:rsidR="008D2F0C" w:rsidRDefault="008D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-самостоятельно использовать освоенные слова в устной речи;</w:t>
      </w:r>
    </w:p>
    <w:p w:rsidR="008D2F0C" w:rsidRDefault="008D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-рассматривать картинки в книге, отвечать на вопросы по их содержанию;</w:t>
      </w:r>
    </w:p>
    <w:p w:rsidR="008D2F0C" w:rsidRDefault="008D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-обыгрывать действия (движения) персонажей;</w:t>
      </w:r>
    </w:p>
    <w:p w:rsidR="008D2F0C" w:rsidRDefault="008D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-договаривать отдельные слова, фразы в знакомых произведениях;</w:t>
      </w:r>
    </w:p>
    <w:p w:rsidR="008D2F0C" w:rsidRDefault="008D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-повторять 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>
        <w:rPr>
          <w:rFonts w:ascii="Times New Roman" w:hAnsi="Times New Roman" w:cs="Times New Roman"/>
          <w:sz w:val="28"/>
          <w:szCs w:val="28"/>
        </w:rPr>
        <w:t>ихотворений полностью с помощью педагога.</w:t>
      </w:r>
    </w:p>
    <w:p w:rsidR="008D2F0C" w:rsidRPr="00EC5C76" w:rsidRDefault="008D2F0C" w:rsidP="008D2F0C">
      <w:pPr>
        <w:rPr>
          <w:rFonts w:ascii="Times New Roman" w:hAnsi="Times New Roman" w:cs="Times New Roman"/>
          <w:sz w:val="28"/>
          <w:szCs w:val="28"/>
          <w:u w:val="single"/>
        </w:rPr>
      </w:pPr>
      <w:r w:rsidRPr="00EC5C76">
        <w:rPr>
          <w:rFonts w:ascii="Times New Roman" w:hAnsi="Times New Roman" w:cs="Times New Roman"/>
          <w:sz w:val="28"/>
          <w:szCs w:val="28"/>
          <w:u w:val="single"/>
        </w:rPr>
        <w:t>Развитие познавательных и интеллектуальных навыков:</w:t>
      </w:r>
    </w:p>
    <w:p w:rsidR="008D2F0C" w:rsidRDefault="008D2F0C" w:rsidP="008D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уровень: </w:t>
      </w:r>
      <w:r w:rsidR="007D0463">
        <w:rPr>
          <w:rFonts w:ascii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</w:p>
    <w:p w:rsidR="008D2F0C" w:rsidRDefault="008D2F0C" w:rsidP="008D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уровень: </w:t>
      </w:r>
      <w:r w:rsidR="007D0463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</w:p>
    <w:p w:rsidR="008D2F0C" w:rsidRDefault="008D2F0C" w:rsidP="008D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Низкий уровень: </w:t>
      </w:r>
      <w:r w:rsidR="007D0463">
        <w:rPr>
          <w:rFonts w:ascii="Times New Roman" w:hAnsi="Times New Roman" w:cs="Times New Roman"/>
          <w:sz w:val="28"/>
          <w:szCs w:val="28"/>
        </w:rPr>
        <w:t>1 ребенок</w:t>
      </w:r>
    </w:p>
    <w:p w:rsidR="008D2F0C" w:rsidRDefault="008D2F0C" w:rsidP="008D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:rsidR="008D2F0C" w:rsidRDefault="008D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задания, опираясь на словесную инструкцию и образец;</w:t>
      </w:r>
    </w:p>
    <w:p w:rsidR="008D2F0C" w:rsidRDefault="008D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-находить предметы по цвету, размеру по указанию взрослых;</w:t>
      </w:r>
    </w:p>
    <w:p w:rsidR="008D2F0C" w:rsidRDefault="008D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-соотносить и отбирать геометрические формы различной величины по основным свойствам </w:t>
      </w:r>
      <w:r w:rsidR="00B73F6D">
        <w:rPr>
          <w:rFonts w:ascii="Times New Roman" w:hAnsi="Times New Roman" w:cs="Times New Roman"/>
          <w:sz w:val="28"/>
          <w:szCs w:val="28"/>
        </w:rPr>
        <w:t xml:space="preserve"> и цветам;</w:t>
      </w:r>
    </w:p>
    <w:p w:rsidR="00B73F6D" w:rsidRDefault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-группировать однородные предметы близкие по величине, форме, цвету;</w:t>
      </w:r>
    </w:p>
    <w:p w:rsidR="00B73F6D" w:rsidRDefault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количество предметов (</w:t>
      </w:r>
      <w:proofErr w:type="gramStart"/>
      <w:r>
        <w:rPr>
          <w:rFonts w:ascii="Times New Roman" w:hAnsi="Times New Roman" w:cs="Times New Roman"/>
          <w:sz w:val="28"/>
          <w:szCs w:val="28"/>
        </w:rPr>
        <w:t>один-много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);</w:t>
      </w:r>
    </w:p>
    <w:p w:rsidR="00B73F6D" w:rsidRDefault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-исследовать и сравнивать предметы по цвету, объему, форме.</w:t>
      </w:r>
    </w:p>
    <w:p w:rsidR="00B73F6D" w:rsidRPr="00EC5C76" w:rsidRDefault="00B73F6D" w:rsidP="00B73F6D">
      <w:pPr>
        <w:rPr>
          <w:rFonts w:ascii="Times New Roman" w:hAnsi="Times New Roman" w:cs="Times New Roman"/>
          <w:sz w:val="28"/>
          <w:szCs w:val="28"/>
          <w:u w:val="single"/>
        </w:rPr>
      </w:pPr>
      <w:r w:rsidRPr="00EC5C76">
        <w:rPr>
          <w:rFonts w:ascii="Times New Roman" w:hAnsi="Times New Roman" w:cs="Times New Roman"/>
          <w:sz w:val="28"/>
          <w:szCs w:val="28"/>
          <w:u w:val="single"/>
        </w:rPr>
        <w:t>Развитие творческих навыков:</w:t>
      </w:r>
    </w:p>
    <w:p w:rsidR="00B73F6D" w:rsidRDefault="00B73F6D" w:rsidP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уровень: </w:t>
      </w:r>
      <w:r w:rsidR="007D0463">
        <w:rPr>
          <w:rFonts w:ascii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</w:p>
    <w:p w:rsidR="00B73F6D" w:rsidRDefault="00B73F6D" w:rsidP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уровень: </w:t>
      </w:r>
      <w:r w:rsidR="007D0463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</w:p>
    <w:p w:rsidR="00B73F6D" w:rsidRDefault="00B73F6D" w:rsidP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Низкий уровень: </w:t>
      </w:r>
      <w:r w:rsidR="007D046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ребёнок</w:t>
      </w:r>
    </w:p>
    <w:p w:rsidR="00B73F6D" w:rsidRDefault="00B73F6D" w:rsidP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:rsidR="00B73F6D" w:rsidRDefault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-держать правильно карандаш, проводить прямые и замкнутые округлые линии;</w:t>
      </w:r>
    </w:p>
    <w:p w:rsidR="00B73F6D" w:rsidRDefault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цвета и правильно называть их;</w:t>
      </w:r>
    </w:p>
    <w:p w:rsidR="00B73F6D" w:rsidRDefault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-рисовать линии, мазки красками на листе бумаги;</w:t>
      </w:r>
    </w:p>
    <w:p w:rsidR="00B73F6D" w:rsidRDefault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-изображать предметы, похожие на круглые, длинные формы;</w:t>
      </w:r>
    </w:p>
    <w:p w:rsidR="00B73F6D" w:rsidRDefault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-отрывать куски от большого кома, соединять их в одно целое, самостоятельно скатывать глину;</w:t>
      </w:r>
    </w:p>
    <w:p w:rsidR="00B73F6D" w:rsidRDefault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-вдавливать пальцем и углублять верхнюю часть формы, при лепке чашек, тарелок, мисочек;</w:t>
      </w:r>
    </w:p>
    <w:p w:rsidR="00B73F6D" w:rsidRDefault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-сравнивать формы вылепленных предметов со знакомыми предметами;</w:t>
      </w:r>
    </w:p>
    <w:p w:rsidR="00B73F6D" w:rsidRDefault="00B73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-выкладывать изображения и составлять их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фланелеграфе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(линиях, квадратах), листе бумаги;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-размещать и составлять простые композиции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фланелеграфе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-конструировать из строительных материалов и крупных деталей конструкторов;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-сооружать простейшую конструкцию по образцу;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-называть простейшие построенные конструкции и играть с ними, используя игрушки;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-подпевать отдельные слоги и слова песен, подражая интонации педагога;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-произносить фразы в песне (вместе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взрослыми);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-повторять движения, показанные взрослыми;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движения разных персонажей под музыку (заяц прыгает, птица летает).</w:t>
      </w:r>
    </w:p>
    <w:p w:rsidR="002207C6" w:rsidRPr="00B96EC8" w:rsidRDefault="002207C6" w:rsidP="002207C6">
      <w:pPr>
        <w:rPr>
          <w:rFonts w:ascii="Times New Roman" w:hAnsi="Times New Roman" w:cs="Times New Roman"/>
          <w:sz w:val="28"/>
          <w:szCs w:val="28"/>
          <w:u w:val="single"/>
        </w:rPr>
      </w:pPr>
      <w:r w:rsidRPr="00B96EC8">
        <w:rPr>
          <w:rFonts w:ascii="Times New Roman" w:hAnsi="Times New Roman" w:cs="Times New Roman"/>
          <w:sz w:val="28"/>
          <w:szCs w:val="28"/>
          <w:u w:val="single"/>
        </w:rPr>
        <w:t>Развитие социально-эмоциональных навыков:</w:t>
      </w:r>
    </w:p>
    <w:p w:rsidR="002207C6" w:rsidRDefault="002207C6" w:rsidP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уровень: </w:t>
      </w:r>
      <w:r w:rsidR="007D0463">
        <w:rPr>
          <w:rFonts w:ascii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</w:p>
    <w:p w:rsidR="002207C6" w:rsidRDefault="002207C6" w:rsidP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уровень: </w:t>
      </w:r>
      <w:r w:rsidR="007D0463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 xml:space="preserve"> детей </w:t>
      </w:r>
    </w:p>
    <w:p w:rsidR="002207C6" w:rsidRDefault="002207C6" w:rsidP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уровень: ______</w:t>
      </w:r>
    </w:p>
    <w:p w:rsidR="002207C6" w:rsidRDefault="002207C6" w:rsidP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-откликаться на своё имя, узнавать себя в зеркале и на фотографиях;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-узнавать своих родителей и других взрослых, ближайшего окружения, называть их имена;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-играть со сверстниками;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-подражать взрослым, выполняя простые бытовые действия;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по вкусу, внешнему виду и называть несколько видов овощей и фруктов;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-выделять и называть части тела животных;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-называть домашних птиц;</w:t>
      </w:r>
    </w:p>
    <w:p w:rsidR="002207C6" w:rsidRDefault="0022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-называть характерные сезонные изменения в природе.</w:t>
      </w:r>
    </w:p>
    <w:p w:rsidR="002E7B94" w:rsidRPr="003F57F2" w:rsidRDefault="002E7B94" w:rsidP="002E7B94">
      <w:pPr>
        <w:pStyle w:val="c32"/>
        <w:jc w:val="both"/>
        <w:rPr>
          <w:sz w:val="28"/>
          <w:szCs w:val="28"/>
        </w:rPr>
      </w:pPr>
      <w:r w:rsidRPr="003F57F2">
        <w:rPr>
          <w:b/>
          <w:bCs/>
          <w:sz w:val="32"/>
          <w:szCs w:val="32"/>
        </w:rPr>
        <w:lastRenderedPageBreak/>
        <w:t>Вывод.</w:t>
      </w:r>
      <w:r w:rsidRPr="003F57F2">
        <w:rPr>
          <w:sz w:val="32"/>
          <w:szCs w:val="32"/>
        </w:rPr>
        <w:t xml:space="preserve"> </w:t>
      </w:r>
      <w:r w:rsidRPr="003F57F2">
        <w:rPr>
          <w:rStyle w:val="c10"/>
          <w:sz w:val="28"/>
          <w:szCs w:val="28"/>
        </w:rPr>
        <w:t xml:space="preserve">Сравнительный анализ результатов мониторинга в </w:t>
      </w:r>
      <w:r>
        <w:rPr>
          <w:rStyle w:val="c10"/>
          <w:sz w:val="28"/>
          <w:szCs w:val="28"/>
        </w:rPr>
        <w:t>начале</w:t>
      </w:r>
      <w:r w:rsidRPr="003F57F2">
        <w:rPr>
          <w:rStyle w:val="c10"/>
          <w:sz w:val="28"/>
          <w:szCs w:val="28"/>
        </w:rPr>
        <w:t xml:space="preserve"> и в конце 2022- 2023 учебного года </w:t>
      </w:r>
      <w:proofErr w:type="gramStart"/>
      <w:r w:rsidRPr="003F57F2">
        <w:rPr>
          <w:rStyle w:val="c10"/>
          <w:sz w:val="28"/>
          <w:szCs w:val="28"/>
        </w:rPr>
        <w:t>показывает рост усвоения детьми ТУП</w:t>
      </w:r>
      <w:proofErr w:type="gramEnd"/>
      <w:r w:rsidRPr="003F57F2">
        <w:rPr>
          <w:rStyle w:val="c10"/>
          <w:sz w:val="28"/>
          <w:szCs w:val="28"/>
        </w:rPr>
        <w:t>, то есть прослеживается положительная динамика развития детей группы по всем направлениям. Знания и навыки, полученные детьми в ходе  образовательной  деятельности, необходимо  систематически закреплять и продолжать применять в  разнообразных видах детской деятельности. Особое внимание следует уделить использованию многообразных традиционных и нетрадиционных методов работы, позволяющих развивать соответствующие знания, умения, навыки.</w:t>
      </w:r>
    </w:p>
    <w:p w:rsidR="002E7B94" w:rsidRPr="003F57F2" w:rsidRDefault="002E7B94" w:rsidP="002E7B94">
      <w:pPr>
        <w:pStyle w:val="c32"/>
        <w:jc w:val="both"/>
        <w:rPr>
          <w:sz w:val="28"/>
          <w:szCs w:val="28"/>
        </w:rPr>
      </w:pPr>
      <w:r w:rsidRPr="003F57F2">
        <w:rPr>
          <w:rStyle w:val="c30"/>
          <w:sz w:val="28"/>
          <w:szCs w:val="28"/>
        </w:rPr>
        <w:t xml:space="preserve">Таким образом, образовательная деятельность в </w:t>
      </w:r>
      <w:r>
        <w:rPr>
          <w:rStyle w:val="c30"/>
          <w:sz w:val="28"/>
          <w:szCs w:val="28"/>
        </w:rPr>
        <w:t>младшей</w:t>
      </w:r>
      <w:r w:rsidRPr="003F57F2">
        <w:rPr>
          <w:rStyle w:val="c30"/>
          <w:sz w:val="28"/>
          <w:szCs w:val="28"/>
        </w:rPr>
        <w:t xml:space="preserve"> группе реализуется на достаточном уровне. Очевиден положительный результат проделанной работы.</w:t>
      </w:r>
    </w:p>
    <w:p w:rsidR="002E7B94" w:rsidRPr="008B1C98" w:rsidRDefault="002E7B94">
      <w:pPr>
        <w:rPr>
          <w:rFonts w:ascii="Times New Roman" w:hAnsi="Times New Roman" w:cs="Times New Roman"/>
          <w:sz w:val="28"/>
          <w:szCs w:val="28"/>
        </w:rPr>
      </w:pPr>
    </w:p>
    <w:sectPr w:rsidR="002E7B94" w:rsidRPr="008B1C98" w:rsidSect="00B63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2688"/>
    <w:rsid w:val="000F1AFB"/>
    <w:rsid w:val="002207C6"/>
    <w:rsid w:val="002E7B94"/>
    <w:rsid w:val="00357498"/>
    <w:rsid w:val="003760CF"/>
    <w:rsid w:val="00516DC3"/>
    <w:rsid w:val="00542688"/>
    <w:rsid w:val="00722627"/>
    <w:rsid w:val="007D0463"/>
    <w:rsid w:val="008B1C98"/>
    <w:rsid w:val="008D2F0C"/>
    <w:rsid w:val="009401AE"/>
    <w:rsid w:val="009F1483"/>
    <w:rsid w:val="00A10D51"/>
    <w:rsid w:val="00B129DD"/>
    <w:rsid w:val="00B6356B"/>
    <w:rsid w:val="00B73F6D"/>
    <w:rsid w:val="00C31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7" type="connector" idref="#Прямая со стрелкой 4"/>
        <o:r id="V:Rule8" type="connector" idref="#Прямая со стрелкой 7"/>
        <o:r id="V:Rule9" type="connector" idref="#Прямая со стрелкой 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60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0">
    <w:name w:val="c10"/>
    <w:basedOn w:val="a0"/>
    <w:rsid w:val="002E7B94"/>
  </w:style>
  <w:style w:type="paragraph" w:customStyle="1" w:styleId="c32">
    <w:name w:val="c32"/>
    <w:basedOn w:val="a"/>
    <w:rsid w:val="002E7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30">
    <w:name w:val="c30"/>
    <w:basedOn w:val="a0"/>
    <w:rsid w:val="002E7B94"/>
  </w:style>
  <w:style w:type="paragraph" w:styleId="a4">
    <w:name w:val="Balloon Text"/>
    <w:basedOn w:val="a"/>
    <w:link w:val="a5"/>
    <w:uiPriority w:val="99"/>
    <w:semiHidden/>
    <w:unhideWhenUsed/>
    <w:rsid w:val="00722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6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87</c:v>
                </c:pt>
                <c:pt idx="1">
                  <c:v>12</c:v>
                </c:pt>
                <c:pt idx="2">
                  <c:v>58</c:v>
                </c:pt>
                <c:pt idx="3">
                  <c:v>60</c:v>
                </c:pt>
                <c:pt idx="4">
                  <c:v>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BF2-4DC3-B008-BAE59672A1B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13</c:v>
                </c:pt>
                <c:pt idx="1">
                  <c:v>12</c:v>
                </c:pt>
                <c:pt idx="2">
                  <c:v>42</c:v>
                </c:pt>
                <c:pt idx="3">
                  <c:v>37</c:v>
                </c:pt>
                <c:pt idx="4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BF2-4DC3-B008-BAE59672A1B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3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BF2-4DC3-B008-BAE59672A1BB}"/>
            </c:ext>
          </c:extLst>
        </c:ser>
        <c:gapWidth val="219"/>
        <c:overlap val="-27"/>
        <c:axId val="151554688"/>
        <c:axId val="155664768"/>
      </c:barChart>
      <c:catAx>
        <c:axId val="15155468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5664768"/>
        <c:crosses val="autoZero"/>
        <c:auto val="1"/>
        <c:lblAlgn val="ctr"/>
        <c:lblOffset val="100"/>
      </c:catAx>
      <c:valAx>
        <c:axId val="15566476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5546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5670</TotalTime>
  <Pages>5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Я</cp:lastModifiedBy>
  <cp:revision>1</cp:revision>
  <dcterms:created xsi:type="dcterms:W3CDTF">2023-04-06T09:45:00Z</dcterms:created>
  <dcterms:modified xsi:type="dcterms:W3CDTF">2024-03-31T14:20:00Z</dcterms:modified>
</cp:coreProperties>
</file>